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C918F" w14:textId="564E2BBF" w:rsidR="004A0EC2" w:rsidRPr="002D0A5E" w:rsidRDefault="004A0EC2" w:rsidP="00655123">
      <w:pPr>
        <w:pStyle w:val="Heading1"/>
        <w:rPr>
          <w:rFonts w:ascii="Arial" w:hAnsi="Arial"/>
          <w:b/>
          <w:bCs/>
          <w:color w:val="auto"/>
          <w:lang w:val="en-GB"/>
        </w:rPr>
      </w:pPr>
      <w:r w:rsidRPr="002D0A5E">
        <w:rPr>
          <w:rFonts w:ascii="Arial" w:hAnsi="Arial"/>
          <w:b/>
          <w:bCs/>
          <w:color w:val="auto"/>
          <w:lang w:val="en-GB"/>
        </w:rPr>
        <w:t>Refreshing Te Marautanga o Aotearoa</w:t>
      </w:r>
    </w:p>
    <w:p w14:paraId="0FF12950" w14:textId="77777777" w:rsidR="00655123" w:rsidRPr="002D0A5E" w:rsidRDefault="00655123" w:rsidP="00655123">
      <w:pPr>
        <w:rPr>
          <w:b/>
          <w:bCs/>
          <w:lang w:val="en-GB"/>
        </w:rPr>
      </w:pPr>
    </w:p>
    <w:p w14:paraId="4BD1FA84" w14:textId="03B3B8E7" w:rsidR="00655123" w:rsidRPr="002D0A5E" w:rsidRDefault="00655123" w:rsidP="00655123">
      <w:pPr>
        <w:pStyle w:val="Heading2"/>
        <w:rPr>
          <w:rFonts w:ascii="Arial" w:hAnsi="Arial" w:cs="Arial"/>
          <w:b/>
          <w:bCs/>
          <w:color w:val="auto"/>
          <w:sz w:val="32"/>
          <w:szCs w:val="32"/>
          <w:lang w:val="en-GB"/>
        </w:rPr>
      </w:pPr>
      <w:r w:rsidRPr="002D0A5E">
        <w:rPr>
          <w:rFonts w:ascii="Arial" w:hAnsi="Arial" w:cs="Arial"/>
          <w:b/>
          <w:bCs/>
          <w:color w:val="auto"/>
          <w:sz w:val="32"/>
          <w:szCs w:val="32"/>
          <w:lang w:val="en-GB"/>
        </w:rPr>
        <w:t>Indicative timeline (2021-2025)</w:t>
      </w:r>
    </w:p>
    <w:p w14:paraId="20C92DD1" w14:textId="77777777" w:rsidR="00655123" w:rsidRPr="00655123" w:rsidRDefault="00655123" w:rsidP="00655123">
      <w:pPr>
        <w:rPr>
          <w:lang w:val="en-GB"/>
        </w:rPr>
      </w:pPr>
    </w:p>
    <w:p w14:paraId="71363CA1" w14:textId="77777777" w:rsidR="00DD56A2" w:rsidRDefault="00DD56A2" w:rsidP="00DD56A2">
      <w:pPr>
        <w:rPr>
          <w:rFonts w:ascii="Arial" w:hAnsi="Arial" w:cs="Arial"/>
          <w:b/>
          <w:bCs/>
          <w:sz w:val="32"/>
          <w:szCs w:val="32"/>
        </w:rPr>
      </w:pPr>
    </w:p>
    <w:p w14:paraId="295CA7B8" w14:textId="6355E4D7" w:rsidR="00D72F92" w:rsidRPr="002D0A5E" w:rsidRDefault="00D72F92" w:rsidP="002D0A5E">
      <w:pPr>
        <w:pStyle w:val="Heading1"/>
        <w:rPr>
          <w:rFonts w:ascii="Arial" w:hAnsi="Arial"/>
          <w:color w:val="auto"/>
          <w:lang w:val="en-GB"/>
        </w:rPr>
      </w:pPr>
      <w:r w:rsidRPr="002D0A5E">
        <w:rPr>
          <w:rFonts w:ascii="Arial" w:hAnsi="Arial" w:cs="Arial"/>
          <w:color w:val="auto"/>
        </w:rPr>
        <w:t xml:space="preserve">This </w:t>
      </w:r>
      <w:r w:rsidR="00DD56A2">
        <w:rPr>
          <w:rFonts w:ascii="Arial" w:hAnsi="Arial" w:cs="Arial"/>
          <w:color w:val="auto"/>
        </w:rPr>
        <w:t>narrative</w:t>
      </w:r>
      <w:r w:rsidR="004D440A" w:rsidRPr="002D0A5E">
        <w:rPr>
          <w:rFonts w:ascii="Arial" w:hAnsi="Arial" w:cs="Arial"/>
          <w:color w:val="auto"/>
        </w:rPr>
        <w:t xml:space="preserve"> identifies</w:t>
      </w:r>
      <w:r w:rsidRPr="002D0A5E">
        <w:rPr>
          <w:rFonts w:ascii="Arial" w:hAnsi="Arial" w:cs="Arial"/>
          <w:color w:val="auto"/>
        </w:rPr>
        <w:t xml:space="preserve"> indicative timelines for the different work programmes within the refresh</w:t>
      </w:r>
      <w:r w:rsidR="006B128C" w:rsidRPr="002D0A5E">
        <w:rPr>
          <w:rFonts w:ascii="Arial" w:hAnsi="Arial" w:cs="Arial"/>
          <w:color w:val="auto"/>
        </w:rPr>
        <w:t xml:space="preserve"> of </w:t>
      </w:r>
      <w:r w:rsidR="00801D6B">
        <w:rPr>
          <w:rFonts w:ascii="Arial" w:hAnsi="Arial" w:cs="Arial"/>
          <w:color w:val="auto"/>
        </w:rPr>
        <w:t xml:space="preserve">Te </w:t>
      </w:r>
      <w:r w:rsidR="006B128C" w:rsidRPr="002D0A5E">
        <w:rPr>
          <w:rFonts w:ascii="Arial" w:hAnsi="Arial"/>
          <w:color w:val="auto"/>
          <w:lang w:val="en-GB"/>
        </w:rPr>
        <w:t>Marautanga o Aotearoa</w:t>
      </w:r>
      <w:r w:rsidRPr="002D0A5E">
        <w:rPr>
          <w:rFonts w:ascii="Arial" w:hAnsi="Arial" w:cs="Arial"/>
          <w:color w:val="auto"/>
        </w:rPr>
        <w:t>.  Where appropriate, timeline entries are shown as part of these work streams: Māori-centred Design (MCD); Testing (TEST); Implementation (IMP); and Announcements (ANN).</w:t>
      </w:r>
    </w:p>
    <w:p w14:paraId="3A1AFDAB" w14:textId="3882522D" w:rsidR="006B128C" w:rsidRDefault="006B128C" w:rsidP="00047581">
      <w:pPr>
        <w:pStyle w:val="Default"/>
        <w:spacing w:afterLines="28" w:after="67"/>
        <w:rPr>
          <w:rFonts w:ascii="Arial" w:hAnsi="Arial" w:cs="Arial"/>
          <w:sz w:val="32"/>
          <w:szCs w:val="32"/>
        </w:rPr>
      </w:pPr>
    </w:p>
    <w:p w14:paraId="1D313684" w14:textId="77777777" w:rsidR="006B128C" w:rsidRDefault="006B128C" w:rsidP="006B128C">
      <w:pPr>
        <w:pStyle w:val="Pa5"/>
        <w:spacing w:before="20" w:afterLines="28" w:after="67"/>
        <w:rPr>
          <w:rFonts w:ascii="Arial" w:hAnsi="Arial" w:cs="Arial"/>
          <w:color w:val="000000"/>
          <w:sz w:val="32"/>
          <w:szCs w:val="32"/>
        </w:rPr>
      </w:pPr>
      <w:r w:rsidRPr="00FB0F88">
        <w:rPr>
          <w:rFonts w:ascii="Arial" w:hAnsi="Arial" w:cs="Arial"/>
          <w:color w:val="000000"/>
          <w:sz w:val="32"/>
          <w:szCs w:val="32"/>
        </w:rPr>
        <w:t>Three values are a focus throughout this indicative timeline: trust, coherence and equity.</w:t>
      </w:r>
    </w:p>
    <w:p w14:paraId="0A666B2B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2018</w:t>
      </w:r>
    </w:p>
    <w:p w14:paraId="76E54C20" w14:textId="3467A19A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(TEST)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Kōrero Mātauranga – Community Wānanga</w:t>
      </w:r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55A65339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2019</w:t>
      </w:r>
    </w:p>
    <w:p w14:paraId="26AE044E" w14:textId="4226E18F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jc w:val="both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952067">
        <w:rPr>
          <w:rFonts w:ascii="Arial" w:hAnsi="Arial" w:cs="Arial"/>
          <w:sz w:val="32"/>
          <w:szCs w:val="32"/>
          <w:lang w:val="en-GB"/>
        </w:rPr>
        <w:t xml:space="preserve">Curriculum, Progress and Achievement </w:t>
      </w:r>
      <w:r w:rsidR="00731D2D">
        <w:rPr>
          <w:rFonts w:ascii="Arial" w:hAnsi="Arial" w:cs="Arial"/>
          <w:sz w:val="32"/>
          <w:szCs w:val="32"/>
          <w:lang w:val="en-GB"/>
        </w:rPr>
        <w:t>Ministerial Advisory Group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</w:t>
      </w:r>
      <w:r w:rsidR="00731D2D">
        <w:rPr>
          <w:rFonts w:ascii="Arial" w:hAnsi="Arial" w:cs="Arial"/>
          <w:sz w:val="32"/>
          <w:szCs w:val="32"/>
          <w:lang w:val="en-GB"/>
        </w:rPr>
        <w:t xml:space="preserve">(CPA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MAG</w:t>
      </w:r>
      <w:r w:rsidR="00731D2D">
        <w:rPr>
          <w:rFonts w:ascii="Arial" w:hAnsi="Arial" w:cs="Arial"/>
          <w:sz w:val="32"/>
          <w:szCs w:val="32"/>
          <w:lang w:val="en-GB"/>
        </w:rPr>
        <w:t>)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Report 2019 – includes principles of Trust,</w:t>
      </w:r>
      <w:r>
        <w:rPr>
          <w:rFonts w:ascii="Arial" w:hAnsi="Arial" w:cs="Arial"/>
          <w:sz w:val="32"/>
          <w:szCs w:val="32"/>
          <w:lang w:val="en-GB"/>
        </w:rPr>
        <w:t xml:space="preserve">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Coherence and Equity</w:t>
      </w:r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7CE7E4FF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2020</w:t>
      </w:r>
    </w:p>
    <w:p w14:paraId="4C3BD617" w14:textId="3C5B17C0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Ohu Matua established – testing He Tamaiti Hei Raukura </w:t>
      </w:r>
      <w:r w:rsidR="00801D6B">
        <w:rPr>
          <w:rFonts w:ascii="Arial" w:hAnsi="Arial" w:cs="Arial"/>
          <w:sz w:val="32"/>
          <w:szCs w:val="32"/>
          <w:lang w:val="en-GB"/>
        </w:rPr>
        <w:t xml:space="preserve">and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4 Cab report directives</w:t>
      </w:r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2E911463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2021</w:t>
      </w:r>
    </w:p>
    <w:p w14:paraId="24F2B944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February 2021</w:t>
      </w:r>
    </w:p>
    <w:p w14:paraId="0EBA1A28" w14:textId="556CE22F" w:rsidR="004A0EC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i/>
          <w:iCs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(ANN)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Minister announces the refresh of </w:t>
      </w:r>
      <w:r w:rsidR="004A0EC2"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</w:t>
      </w:r>
      <w:r>
        <w:rPr>
          <w:rFonts w:ascii="Arial" w:hAnsi="Arial" w:cs="Arial"/>
          <w:i/>
          <w:iCs/>
          <w:sz w:val="32"/>
          <w:szCs w:val="32"/>
          <w:lang w:val="en-GB"/>
        </w:rPr>
        <w:t>.</w:t>
      </w:r>
    </w:p>
    <w:p w14:paraId="4D2E061B" w14:textId="6C730E68" w:rsidR="00434DE0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14FC9642" w14:textId="77777777" w:rsidR="00307B0F" w:rsidRPr="00D72F92" w:rsidRDefault="00307B0F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3ED1EAF5" w14:textId="77777777" w:rsidR="006D6847" w:rsidRPr="00D72F92" w:rsidRDefault="006D6847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lastRenderedPageBreak/>
        <w:t>March 2021</w:t>
      </w:r>
    </w:p>
    <w:p w14:paraId="162F97B7" w14:textId="707E7F26" w:rsidR="006D6847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proofErr w:type="spellStart"/>
      <w:r w:rsidRPr="00D72F92">
        <w:rPr>
          <w:rFonts w:ascii="Arial" w:hAnsi="Arial" w:cs="Arial"/>
          <w:sz w:val="32"/>
          <w:szCs w:val="32"/>
          <w:lang w:val="en-GB"/>
        </w:rPr>
        <w:t>R</w:t>
      </w:r>
      <w:r w:rsidR="00801D6B">
        <w:rPr>
          <w:rFonts w:ascii="Arial" w:hAnsi="Arial" w:cs="Arial"/>
          <w:sz w:val="32"/>
          <w:szCs w:val="32"/>
          <w:lang w:val="en-GB"/>
        </w:rPr>
        <w:t>ō</w:t>
      </w:r>
      <w:r w:rsidRPr="00D72F92">
        <w:rPr>
          <w:rFonts w:ascii="Arial" w:hAnsi="Arial" w:cs="Arial"/>
          <w:sz w:val="32"/>
          <w:szCs w:val="32"/>
          <w:lang w:val="en-GB"/>
        </w:rPr>
        <w:t>pū</w:t>
      </w:r>
      <w:proofErr w:type="spellEnd"/>
      <w:r w:rsidRPr="00D72F92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Pr="00D72F92">
        <w:rPr>
          <w:rFonts w:ascii="Arial" w:hAnsi="Arial" w:cs="Arial"/>
          <w:sz w:val="32"/>
          <w:szCs w:val="32"/>
          <w:lang w:val="en-GB"/>
        </w:rPr>
        <w:t>Whāiti</w:t>
      </w:r>
      <w:proofErr w:type="spellEnd"/>
      <w:r w:rsidRPr="00D72F92">
        <w:rPr>
          <w:rFonts w:ascii="Arial" w:hAnsi="Arial" w:cs="Arial"/>
          <w:sz w:val="32"/>
          <w:szCs w:val="32"/>
          <w:lang w:val="en-GB"/>
        </w:rPr>
        <w:t xml:space="preserve"> established (refresh of </w:t>
      </w:r>
      <w:r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</w:t>
      </w:r>
      <w:r w:rsidRPr="00D72F92">
        <w:rPr>
          <w:rFonts w:ascii="Arial" w:hAnsi="Arial" w:cs="Arial"/>
          <w:sz w:val="32"/>
          <w:szCs w:val="32"/>
          <w:lang w:val="en-GB"/>
        </w:rPr>
        <w:t>)</w:t>
      </w:r>
    </w:p>
    <w:p w14:paraId="3ADC11BC" w14:textId="79AD1C43" w:rsidR="006D6847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 w:rsidRPr="00D72F92">
        <w:rPr>
          <w:rFonts w:ascii="Arial" w:hAnsi="Arial" w:cs="Arial"/>
          <w:sz w:val="32"/>
          <w:szCs w:val="32"/>
          <w:lang w:val="en-GB"/>
        </w:rPr>
        <w:t>Māori</w:t>
      </w:r>
      <w:r w:rsidR="00B70878">
        <w:rPr>
          <w:rFonts w:ascii="Arial" w:hAnsi="Arial" w:cs="Arial"/>
          <w:sz w:val="32"/>
          <w:szCs w:val="32"/>
          <w:lang w:val="en-GB"/>
        </w:rPr>
        <w:t>-</w:t>
      </w:r>
      <w:r w:rsidRPr="00D72F92">
        <w:rPr>
          <w:rFonts w:ascii="Arial" w:hAnsi="Arial" w:cs="Arial"/>
          <w:sz w:val="32"/>
          <w:szCs w:val="32"/>
          <w:lang w:val="en-GB"/>
        </w:rPr>
        <w:t>centred design approach confirmed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01222A1C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148A29B4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September 2021</w:t>
      </w:r>
    </w:p>
    <w:p w14:paraId="136EA893" w14:textId="16B619B7" w:rsidR="004A0EC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(ANN)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Te Takanga o Te Wā Gazetted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63053508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41C5382E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May 2021</w:t>
      </w:r>
    </w:p>
    <w:p w14:paraId="460915BA" w14:textId="7F3BAB58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proofErr w:type="spellStart"/>
      <w:r w:rsidR="004A0EC2" w:rsidRPr="00D72F92">
        <w:rPr>
          <w:rFonts w:ascii="Arial" w:hAnsi="Arial" w:cs="Arial"/>
          <w:sz w:val="32"/>
          <w:szCs w:val="32"/>
          <w:lang w:val="en-GB"/>
        </w:rPr>
        <w:t>Rōpū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</w:t>
      </w:r>
      <w:proofErr w:type="spellStart"/>
      <w:r w:rsidR="004A0EC2" w:rsidRPr="00D72F92">
        <w:rPr>
          <w:rFonts w:ascii="Arial" w:hAnsi="Arial" w:cs="Arial"/>
          <w:sz w:val="32"/>
          <w:szCs w:val="32"/>
          <w:lang w:val="en-GB"/>
        </w:rPr>
        <w:t>Rautaki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established (te reo matatini and </w:t>
      </w:r>
      <w:proofErr w:type="spellStart"/>
      <w:r w:rsidR="004A0EC2" w:rsidRPr="00D72F92">
        <w:rPr>
          <w:rFonts w:ascii="Arial" w:hAnsi="Arial" w:cs="Arial"/>
          <w:sz w:val="32"/>
          <w:szCs w:val="32"/>
          <w:lang w:val="en-GB"/>
        </w:rPr>
        <w:t>pāngarau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strategy)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0EBD242E" w14:textId="59D0580C" w:rsidR="006D6847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(TEST) </w:t>
      </w:r>
      <w:r w:rsidRPr="00D72F92">
        <w:rPr>
          <w:rFonts w:ascii="Arial" w:hAnsi="Arial" w:cs="Arial"/>
          <w:sz w:val="32"/>
          <w:szCs w:val="32"/>
          <w:lang w:val="en-GB"/>
        </w:rPr>
        <w:t>Te Takanga o Te Wā in-class testing</w:t>
      </w:r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28CEA851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2ABCD1E4" w14:textId="77777777" w:rsidR="006D6847" w:rsidRPr="00D72F92" w:rsidRDefault="006D6847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June 2021</w:t>
      </w:r>
    </w:p>
    <w:p w14:paraId="28CCD426" w14:textId="1B1BEABE" w:rsidR="006D6847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Pr="00D72F92">
        <w:rPr>
          <w:rFonts w:ascii="Arial" w:hAnsi="Arial" w:cs="Arial"/>
          <w:sz w:val="32"/>
          <w:szCs w:val="32"/>
          <w:lang w:val="en-GB"/>
        </w:rPr>
        <w:t>Te Takanga o Te Wā implementation planning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19094129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65935251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July 2021</w:t>
      </w:r>
    </w:p>
    <w:p w14:paraId="5BE8621F" w14:textId="131575F9" w:rsidR="004A0EC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Te Takanga o Te Wā engagements</w:t>
      </w:r>
      <w:r>
        <w:rPr>
          <w:rFonts w:ascii="Arial" w:hAnsi="Arial" w:cs="Arial"/>
          <w:sz w:val="32"/>
          <w:szCs w:val="32"/>
          <w:lang w:val="en-GB"/>
        </w:rPr>
        <w:t xml:space="preserve">; </w:t>
      </w:r>
      <w:proofErr w:type="spellStart"/>
      <w:r w:rsidR="004A0EC2" w:rsidRPr="00D72F92">
        <w:rPr>
          <w:rFonts w:ascii="Arial" w:hAnsi="Arial" w:cs="Arial"/>
          <w:sz w:val="32"/>
          <w:szCs w:val="32"/>
          <w:lang w:val="en-GB"/>
        </w:rPr>
        <w:t>Whakarongo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– Engagements with Kura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395B8E26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7D0931C0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September 2021</w:t>
      </w:r>
    </w:p>
    <w:p w14:paraId="64C68191" w14:textId="42F7FA2C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Kōrero – National Hui refresh curriculum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3CE965F8" w14:textId="0921B9E7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(TEST)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Trial He </w:t>
      </w:r>
      <w:proofErr w:type="spellStart"/>
      <w:r w:rsidR="004A0EC2" w:rsidRPr="00D72F92">
        <w:rPr>
          <w:rFonts w:ascii="Arial" w:hAnsi="Arial" w:cs="Arial"/>
          <w:sz w:val="32"/>
          <w:szCs w:val="32"/>
          <w:lang w:val="en-GB"/>
        </w:rPr>
        <w:t>Tīrewa</w:t>
      </w:r>
      <w:proofErr w:type="spellEnd"/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Ako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3EFC8D52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2022</w:t>
      </w:r>
    </w:p>
    <w:p w14:paraId="47F69404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February 2022</w:t>
      </w:r>
    </w:p>
    <w:p w14:paraId="59993CD6" w14:textId="2D83F47B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W</w:t>
      </w:r>
      <w:r w:rsidR="00801D6B">
        <w:rPr>
          <w:rFonts w:ascii="Arial" w:hAnsi="Arial" w:cs="Arial"/>
          <w:sz w:val="32"/>
          <w:szCs w:val="32"/>
          <w:lang w:val="en-GB"/>
        </w:rPr>
        <w:t>ā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nanga focus on curriculum </w:t>
      </w:r>
      <w:r w:rsidR="00801D6B">
        <w:rPr>
          <w:rFonts w:ascii="Arial" w:hAnsi="Arial" w:cs="Arial"/>
          <w:sz w:val="32"/>
          <w:szCs w:val="32"/>
          <w:lang w:val="en-GB"/>
        </w:rPr>
        <w:t>framing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27E505EF" w14:textId="58525737" w:rsidR="006D6847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(TEST) </w:t>
      </w:r>
      <w:r w:rsidRPr="00D72F92">
        <w:rPr>
          <w:rFonts w:ascii="Arial" w:hAnsi="Arial" w:cs="Arial"/>
          <w:sz w:val="32"/>
          <w:szCs w:val="32"/>
          <w:lang w:val="en-GB"/>
        </w:rPr>
        <w:t xml:space="preserve">Trial Te </w:t>
      </w:r>
      <w:proofErr w:type="spellStart"/>
      <w:r w:rsidRPr="00D72F92">
        <w:rPr>
          <w:rFonts w:ascii="Arial" w:hAnsi="Arial" w:cs="Arial"/>
          <w:sz w:val="32"/>
          <w:szCs w:val="32"/>
          <w:lang w:val="en-GB"/>
        </w:rPr>
        <w:t>Tīrewa</w:t>
      </w:r>
      <w:proofErr w:type="spellEnd"/>
      <w:r w:rsidRPr="00D72F92">
        <w:rPr>
          <w:rFonts w:ascii="Arial" w:hAnsi="Arial" w:cs="Arial"/>
          <w:sz w:val="32"/>
          <w:szCs w:val="32"/>
          <w:lang w:val="en-GB"/>
        </w:rPr>
        <w:t xml:space="preserve"> Mātai</w:t>
      </w:r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7938B096" w14:textId="08692698" w:rsidR="006D6847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Pr="00D72F92">
        <w:rPr>
          <w:rFonts w:ascii="Arial" w:hAnsi="Arial" w:cs="Arial"/>
          <w:sz w:val="32"/>
          <w:szCs w:val="32"/>
          <w:lang w:val="en-GB"/>
        </w:rPr>
        <w:t>Te Takanga o Te Wā implementation</w:t>
      </w:r>
      <w:r w:rsidR="00047581">
        <w:rPr>
          <w:rFonts w:ascii="Arial" w:hAnsi="Arial" w:cs="Arial"/>
          <w:sz w:val="32"/>
          <w:szCs w:val="32"/>
          <w:lang w:val="en-GB"/>
        </w:rPr>
        <w:t>.</w:t>
      </w:r>
    </w:p>
    <w:p w14:paraId="66BFC059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lastRenderedPageBreak/>
        <w:t>June 2022</w:t>
      </w:r>
    </w:p>
    <w:p w14:paraId="6542F1AB" w14:textId="7897FE00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Agreed framework and structure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359AE7FF" w14:textId="4F791535" w:rsidR="00047581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Pr="00D72F92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Pr="00D72F92">
        <w:rPr>
          <w:rFonts w:ascii="Arial" w:hAnsi="Arial" w:cs="Arial"/>
          <w:sz w:val="32"/>
          <w:szCs w:val="32"/>
          <w:lang w:val="en-GB"/>
        </w:rPr>
        <w:t>Tīrewa</w:t>
      </w:r>
      <w:proofErr w:type="spellEnd"/>
      <w:r w:rsidRPr="00D72F92">
        <w:rPr>
          <w:rFonts w:ascii="Arial" w:hAnsi="Arial" w:cs="Arial"/>
          <w:sz w:val="32"/>
          <w:szCs w:val="32"/>
          <w:lang w:val="en-GB"/>
        </w:rPr>
        <w:t xml:space="preserve"> Mātai implementation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48E886A9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543E1712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September 2022</w:t>
      </w:r>
    </w:p>
    <w:p w14:paraId="6D07E13B" w14:textId="1B82CB80" w:rsidR="004A0EC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Kōrero framework and structure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03C5B9A2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1AD71D60" w14:textId="77777777" w:rsidR="00047581" w:rsidRPr="00D72F92" w:rsidRDefault="00047581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October 2022</w:t>
      </w:r>
    </w:p>
    <w:p w14:paraId="498E9A2E" w14:textId="536F1DF1" w:rsidR="00047581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Pr="00D72F92">
        <w:rPr>
          <w:rFonts w:ascii="Arial" w:hAnsi="Arial" w:cs="Arial"/>
          <w:sz w:val="32"/>
          <w:szCs w:val="32"/>
          <w:lang w:val="en-GB"/>
        </w:rPr>
        <w:t xml:space="preserve">Te </w:t>
      </w:r>
      <w:proofErr w:type="spellStart"/>
      <w:r w:rsidRPr="00D72F92">
        <w:rPr>
          <w:rFonts w:ascii="Arial" w:hAnsi="Arial" w:cs="Arial"/>
          <w:sz w:val="32"/>
          <w:szCs w:val="32"/>
          <w:lang w:val="en-GB"/>
        </w:rPr>
        <w:t>Tīrewa</w:t>
      </w:r>
      <w:proofErr w:type="spellEnd"/>
      <w:r w:rsidRPr="00D72F92">
        <w:rPr>
          <w:rFonts w:ascii="Arial" w:hAnsi="Arial" w:cs="Arial"/>
          <w:sz w:val="32"/>
          <w:szCs w:val="32"/>
          <w:lang w:val="en-GB"/>
        </w:rPr>
        <w:t xml:space="preserve"> Mātai implementation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68DC9930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62589083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November 2022</w:t>
      </w:r>
    </w:p>
    <w:p w14:paraId="7AACE9FF" w14:textId="3A46D944" w:rsidR="004A0EC2" w:rsidRPr="00D72F92" w:rsidRDefault="006D6847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(MCD)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W</w:t>
      </w:r>
      <w:r w:rsidR="00801D6B">
        <w:rPr>
          <w:rFonts w:ascii="Arial" w:hAnsi="Arial" w:cs="Arial"/>
          <w:sz w:val="32"/>
          <w:szCs w:val="32"/>
          <w:lang w:val="en-GB"/>
        </w:rPr>
        <w:t>ā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nanga </w:t>
      </w:r>
      <w:r w:rsidR="00801D6B">
        <w:rPr>
          <w:rFonts w:ascii="Arial" w:hAnsi="Arial" w:cs="Arial"/>
          <w:sz w:val="32"/>
          <w:szCs w:val="32"/>
          <w:lang w:val="en-GB"/>
        </w:rPr>
        <w:t xml:space="preserve">design of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supporting material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33B6FD88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2023</w:t>
      </w:r>
    </w:p>
    <w:p w14:paraId="572D46ED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February 2023</w:t>
      </w:r>
    </w:p>
    <w:p w14:paraId="7F06D23A" w14:textId="71EDC331" w:rsidR="004A0EC2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i/>
          <w:iCs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Implementation design for </w:t>
      </w:r>
      <w:r w:rsidR="004A0EC2"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 refresh</w:t>
      </w:r>
      <w:r>
        <w:rPr>
          <w:rFonts w:ascii="Arial" w:hAnsi="Arial" w:cs="Arial"/>
          <w:i/>
          <w:iCs/>
          <w:sz w:val="32"/>
          <w:szCs w:val="32"/>
          <w:lang w:val="en-GB"/>
        </w:rPr>
        <w:t>.</w:t>
      </w:r>
    </w:p>
    <w:p w14:paraId="49661933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43BBFCFF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June 2023</w:t>
      </w:r>
    </w:p>
    <w:p w14:paraId="1DE59B47" w14:textId="6CE190AB" w:rsidR="004A0EC2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Kura supported for 2024 implementation</w:t>
      </w:r>
      <w:r>
        <w:rPr>
          <w:rFonts w:ascii="Arial" w:hAnsi="Arial" w:cs="Arial"/>
          <w:sz w:val="32"/>
          <w:szCs w:val="32"/>
          <w:lang w:val="en-GB"/>
        </w:rPr>
        <w:t>.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</w:t>
      </w:r>
    </w:p>
    <w:p w14:paraId="0C82C811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2024</w:t>
      </w:r>
    </w:p>
    <w:p w14:paraId="49B196BD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All 2024</w:t>
      </w:r>
    </w:p>
    <w:p w14:paraId="3CF0AE65" w14:textId="23F8C3C4" w:rsidR="004A0EC2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>Ongoing kura support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197B04E1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785F3B72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February 2024</w:t>
      </w:r>
    </w:p>
    <w:p w14:paraId="78786DAF" w14:textId="5D22F677" w:rsidR="004A0EC2" w:rsidRPr="00D72F92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Kura begin to implement refreshed </w:t>
      </w:r>
      <w:r w:rsidR="004A0EC2"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</w:t>
      </w:r>
      <w:r>
        <w:rPr>
          <w:rFonts w:ascii="Arial" w:hAnsi="Arial" w:cs="Arial"/>
          <w:i/>
          <w:iCs/>
          <w:sz w:val="32"/>
          <w:szCs w:val="32"/>
          <w:lang w:val="en-GB"/>
        </w:rPr>
        <w:t>.</w:t>
      </w:r>
    </w:p>
    <w:p w14:paraId="15D22A45" w14:textId="77777777" w:rsidR="00890DDE" w:rsidRDefault="00890DDE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3F14DAB8" w14:textId="6872C3E6" w:rsidR="004A0EC2" w:rsidRPr="00D72F92" w:rsidRDefault="004A0EC2" w:rsidP="00047581">
      <w:pPr>
        <w:suppressAutoHyphens/>
        <w:autoSpaceDE w:val="0"/>
        <w:autoSpaceDN w:val="0"/>
        <w:adjustRightInd w:val="0"/>
        <w:spacing w:before="340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lastRenderedPageBreak/>
        <w:t>2025</w:t>
      </w:r>
    </w:p>
    <w:p w14:paraId="5DCB6F94" w14:textId="77777777" w:rsidR="00047581" w:rsidRPr="00D72F92" w:rsidRDefault="00047581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February 2025</w:t>
      </w:r>
    </w:p>
    <w:p w14:paraId="60846278" w14:textId="00E42C72" w:rsidR="00047581" w:rsidRDefault="00047581" w:rsidP="00890DDE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textAlignment w:val="center"/>
        <w:rPr>
          <w:rFonts w:ascii="Arial" w:hAnsi="Arial" w:cs="Arial"/>
          <w:i/>
          <w:iCs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(IMP) </w:t>
      </w:r>
      <w:r w:rsidRPr="00D72F92">
        <w:rPr>
          <w:rFonts w:ascii="Arial" w:hAnsi="Arial" w:cs="Arial"/>
          <w:sz w:val="32"/>
          <w:szCs w:val="32"/>
          <w:lang w:val="en-GB"/>
        </w:rPr>
        <w:t xml:space="preserve">All kura </w:t>
      </w:r>
      <w:r w:rsidR="00801D6B">
        <w:rPr>
          <w:rFonts w:ascii="Arial" w:hAnsi="Arial" w:cs="Arial"/>
          <w:sz w:val="32"/>
          <w:szCs w:val="32"/>
          <w:lang w:val="en-GB"/>
        </w:rPr>
        <w:t xml:space="preserve">begin to </w:t>
      </w:r>
      <w:r w:rsidRPr="00D72F92">
        <w:rPr>
          <w:rFonts w:ascii="Arial" w:hAnsi="Arial" w:cs="Arial"/>
          <w:sz w:val="32"/>
          <w:szCs w:val="32"/>
          <w:lang w:val="en-GB"/>
        </w:rPr>
        <w:t>t</w:t>
      </w:r>
      <w:r w:rsidR="00CF0C3B">
        <w:rPr>
          <w:rFonts w:ascii="Arial" w:hAnsi="Arial" w:cs="Arial"/>
          <w:sz w:val="32"/>
          <w:szCs w:val="32"/>
          <w:lang w:val="en-GB"/>
        </w:rPr>
        <w:t>r</w:t>
      </w:r>
      <w:r w:rsidRPr="00D72F92">
        <w:rPr>
          <w:rFonts w:ascii="Arial" w:hAnsi="Arial" w:cs="Arial"/>
          <w:sz w:val="32"/>
          <w:szCs w:val="32"/>
          <w:lang w:val="en-GB"/>
        </w:rPr>
        <w:t xml:space="preserve">ansition to refreshed </w:t>
      </w:r>
      <w:r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</w:t>
      </w:r>
      <w:r w:rsidR="00890DDE">
        <w:rPr>
          <w:rFonts w:ascii="Arial" w:hAnsi="Arial" w:cs="Arial"/>
          <w:i/>
          <w:iCs/>
          <w:sz w:val="32"/>
          <w:szCs w:val="32"/>
          <w:lang w:val="en-GB"/>
        </w:rPr>
        <w:t xml:space="preserve"> </w:t>
      </w:r>
      <w:r w:rsidRPr="00D72F92">
        <w:rPr>
          <w:rFonts w:ascii="Arial" w:hAnsi="Arial" w:cs="Arial"/>
          <w:i/>
          <w:iCs/>
          <w:sz w:val="32"/>
          <w:szCs w:val="32"/>
          <w:lang w:val="en-GB"/>
        </w:rPr>
        <w:t>Aotearoa</w:t>
      </w:r>
      <w:r>
        <w:rPr>
          <w:rFonts w:ascii="Arial" w:hAnsi="Arial" w:cs="Arial"/>
          <w:i/>
          <w:iCs/>
          <w:sz w:val="32"/>
          <w:szCs w:val="32"/>
          <w:lang w:val="en-GB"/>
        </w:rPr>
        <w:t>.</w:t>
      </w:r>
    </w:p>
    <w:p w14:paraId="3285A2CE" w14:textId="77777777" w:rsidR="00434DE0" w:rsidRPr="00D72F92" w:rsidRDefault="00434DE0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0B6EAE68" w14:textId="77777777" w:rsidR="004A0EC2" w:rsidRPr="00D72F92" w:rsidRDefault="004A0EC2" w:rsidP="00047581">
      <w:pPr>
        <w:suppressAutoHyphens/>
        <w:autoSpaceDE w:val="0"/>
        <w:autoSpaceDN w:val="0"/>
        <w:adjustRightInd w:val="0"/>
        <w:spacing w:before="113" w:afterLines="28" w:after="67" w:line="288" w:lineRule="auto"/>
        <w:textAlignment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D72F92">
        <w:rPr>
          <w:rFonts w:ascii="Arial" w:hAnsi="Arial" w:cs="Arial"/>
          <w:b/>
          <w:bCs/>
          <w:sz w:val="32"/>
          <w:szCs w:val="32"/>
          <w:lang w:val="en-GB"/>
        </w:rPr>
        <w:t>October 2025</w:t>
      </w:r>
    </w:p>
    <w:p w14:paraId="2767F17B" w14:textId="391D19CD" w:rsidR="004A0EC2" w:rsidRDefault="00047581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 w:rsidRPr="00047581">
        <w:rPr>
          <w:rFonts w:ascii="Arial" w:hAnsi="Arial" w:cs="Arial"/>
          <w:sz w:val="32"/>
          <w:szCs w:val="32"/>
          <w:lang w:val="en-GB"/>
        </w:rPr>
        <w:t>(ANN)</w:t>
      </w:r>
      <w:r w:rsidR="004A0EC2" w:rsidRPr="00D72F92">
        <w:rPr>
          <w:rFonts w:ascii="Arial" w:hAnsi="Arial" w:cs="Arial"/>
          <w:i/>
          <w:iCs/>
          <w:sz w:val="32"/>
          <w:szCs w:val="32"/>
          <w:lang w:val="en-GB"/>
        </w:rPr>
        <w:t>Te Marautanga o Aotearoa</w:t>
      </w:r>
      <w:r w:rsidR="004A0EC2" w:rsidRPr="00D72F92">
        <w:rPr>
          <w:rFonts w:ascii="Arial" w:hAnsi="Arial" w:cs="Arial"/>
          <w:sz w:val="32"/>
          <w:szCs w:val="32"/>
          <w:lang w:val="en-GB"/>
        </w:rPr>
        <w:t xml:space="preserve"> Gazetted</w:t>
      </w:r>
      <w:r>
        <w:rPr>
          <w:rFonts w:ascii="Arial" w:hAnsi="Arial" w:cs="Arial"/>
          <w:sz w:val="32"/>
          <w:szCs w:val="32"/>
          <w:lang w:val="en-GB"/>
        </w:rPr>
        <w:t>.</w:t>
      </w:r>
    </w:p>
    <w:p w14:paraId="2C738D50" w14:textId="6801069C" w:rsidR="00307B0F" w:rsidRDefault="00307B0F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</w:p>
    <w:p w14:paraId="0A6772A1" w14:textId="527EE976" w:rsidR="00307B0F" w:rsidRPr="00D72F92" w:rsidRDefault="00307B0F" w:rsidP="00047581">
      <w:pPr>
        <w:tabs>
          <w:tab w:val="left" w:pos="227"/>
        </w:tabs>
        <w:suppressAutoHyphens/>
        <w:autoSpaceDE w:val="0"/>
        <w:autoSpaceDN w:val="0"/>
        <w:adjustRightInd w:val="0"/>
        <w:spacing w:before="28" w:afterLines="28" w:after="67" w:line="320" w:lineRule="atLeast"/>
        <w:ind w:left="227" w:hanging="227"/>
        <w:textAlignment w:val="center"/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>ENDS</w:t>
      </w:r>
    </w:p>
    <w:sectPr w:rsidR="00307B0F" w:rsidRPr="00D72F92" w:rsidSect="004A0EC2"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Bold">
    <w:altName w:val="Gotham Bold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-Book">
    <w:altName w:val="Calibri"/>
    <w:charset w:val="00"/>
    <w:family w:val="auto"/>
    <w:pitch w:val="variable"/>
    <w:sig w:usb0="A00002FF" w:usb1="4000005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otham Medium">
    <w:altName w:val="Gotham Medium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Book">
    <w:altName w:val="Gotham Book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8315F"/>
    <w:multiLevelType w:val="hybridMultilevel"/>
    <w:tmpl w:val="96BAC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0CD9"/>
    <w:multiLevelType w:val="hybridMultilevel"/>
    <w:tmpl w:val="33BE4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A7C07"/>
    <w:multiLevelType w:val="hybridMultilevel"/>
    <w:tmpl w:val="E468F452"/>
    <w:lvl w:ilvl="0" w:tplc="AA00349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33EC4"/>
    <w:multiLevelType w:val="hybridMultilevel"/>
    <w:tmpl w:val="5F940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C1C8D"/>
    <w:multiLevelType w:val="hybridMultilevel"/>
    <w:tmpl w:val="FCD87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21AB5"/>
    <w:multiLevelType w:val="hybridMultilevel"/>
    <w:tmpl w:val="7388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B6003"/>
    <w:multiLevelType w:val="hybridMultilevel"/>
    <w:tmpl w:val="21BEC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03DFB"/>
    <w:multiLevelType w:val="hybridMultilevel"/>
    <w:tmpl w:val="FF0611EE"/>
    <w:lvl w:ilvl="0" w:tplc="4A2E455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D15EA"/>
    <w:multiLevelType w:val="hybridMultilevel"/>
    <w:tmpl w:val="C944C3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84320"/>
    <w:multiLevelType w:val="hybridMultilevel"/>
    <w:tmpl w:val="D57A4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E5DD9"/>
    <w:multiLevelType w:val="hybridMultilevel"/>
    <w:tmpl w:val="3DA8D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F7335"/>
    <w:multiLevelType w:val="hybridMultilevel"/>
    <w:tmpl w:val="2F5AF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12DB4"/>
    <w:multiLevelType w:val="hybridMultilevel"/>
    <w:tmpl w:val="E2940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906B2"/>
    <w:multiLevelType w:val="hybridMultilevel"/>
    <w:tmpl w:val="F7CA9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B23B7"/>
    <w:multiLevelType w:val="hybridMultilevel"/>
    <w:tmpl w:val="C3BCC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046AF"/>
    <w:multiLevelType w:val="hybridMultilevel"/>
    <w:tmpl w:val="06E03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475A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20419B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560F3"/>
    <w:multiLevelType w:val="hybridMultilevel"/>
    <w:tmpl w:val="4322C6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16A27"/>
    <w:multiLevelType w:val="hybridMultilevel"/>
    <w:tmpl w:val="6D944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65C8F"/>
    <w:multiLevelType w:val="hybridMultilevel"/>
    <w:tmpl w:val="26BA2510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80C3D87"/>
    <w:multiLevelType w:val="hybridMultilevel"/>
    <w:tmpl w:val="440CD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9"/>
  </w:num>
  <w:num w:numId="5">
    <w:abstractNumId w:val="4"/>
  </w:num>
  <w:num w:numId="6">
    <w:abstractNumId w:val="3"/>
  </w:num>
  <w:num w:numId="7">
    <w:abstractNumId w:val="11"/>
  </w:num>
  <w:num w:numId="8">
    <w:abstractNumId w:val="1"/>
  </w:num>
  <w:num w:numId="9">
    <w:abstractNumId w:val="15"/>
  </w:num>
  <w:num w:numId="10">
    <w:abstractNumId w:val="0"/>
  </w:num>
  <w:num w:numId="11">
    <w:abstractNumId w:val="17"/>
  </w:num>
  <w:num w:numId="12">
    <w:abstractNumId w:val="10"/>
  </w:num>
  <w:num w:numId="13">
    <w:abstractNumId w:val="19"/>
  </w:num>
  <w:num w:numId="14">
    <w:abstractNumId w:val="12"/>
  </w:num>
  <w:num w:numId="15">
    <w:abstractNumId w:val="14"/>
  </w:num>
  <w:num w:numId="16">
    <w:abstractNumId w:val="16"/>
  </w:num>
  <w:num w:numId="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37"/>
    <w:rsid w:val="00047581"/>
    <w:rsid w:val="00064237"/>
    <w:rsid w:val="00080F72"/>
    <w:rsid w:val="00216FCD"/>
    <w:rsid w:val="002D0A5E"/>
    <w:rsid w:val="00307B0F"/>
    <w:rsid w:val="003436C1"/>
    <w:rsid w:val="00434DE0"/>
    <w:rsid w:val="004A0EC2"/>
    <w:rsid w:val="004B1517"/>
    <w:rsid w:val="004D440A"/>
    <w:rsid w:val="005E759D"/>
    <w:rsid w:val="00655123"/>
    <w:rsid w:val="006B128C"/>
    <w:rsid w:val="006D6847"/>
    <w:rsid w:val="00731D2D"/>
    <w:rsid w:val="00751290"/>
    <w:rsid w:val="007C7C56"/>
    <w:rsid w:val="00801D6B"/>
    <w:rsid w:val="00890DDE"/>
    <w:rsid w:val="00952067"/>
    <w:rsid w:val="00991DFE"/>
    <w:rsid w:val="00993317"/>
    <w:rsid w:val="00A764A5"/>
    <w:rsid w:val="00AE0E3F"/>
    <w:rsid w:val="00B70878"/>
    <w:rsid w:val="00CF0C3B"/>
    <w:rsid w:val="00D13434"/>
    <w:rsid w:val="00D72F92"/>
    <w:rsid w:val="00DD56A2"/>
    <w:rsid w:val="00F63F87"/>
    <w:rsid w:val="00F94E07"/>
    <w:rsid w:val="00F9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8283"/>
  <w15:chartTrackingRefBased/>
  <w15:docId w15:val="{2625615D-74F8-9D46-BCAB-8FF1B781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517"/>
  </w:style>
  <w:style w:type="paragraph" w:styleId="Heading1">
    <w:name w:val="heading 1"/>
    <w:basedOn w:val="Normal"/>
    <w:next w:val="Normal"/>
    <w:link w:val="Heading1Char"/>
    <w:uiPriority w:val="9"/>
    <w:qFormat/>
    <w:rsid w:val="006551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1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uiPriority w:val="99"/>
    <w:rsid w:val="00064237"/>
    <w:pPr>
      <w:autoSpaceDE w:val="0"/>
      <w:autoSpaceDN w:val="0"/>
      <w:adjustRightInd w:val="0"/>
      <w:spacing w:line="288" w:lineRule="auto"/>
      <w:textAlignment w:val="center"/>
    </w:pPr>
    <w:rPr>
      <w:rFonts w:ascii="Gotham Bold" w:hAnsi="Gotham Bold" w:cs="Gotham Bold"/>
      <w:b/>
      <w:bCs/>
      <w:color w:val="000000"/>
      <w:sz w:val="41"/>
      <w:szCs w:val="41"/>
      <w:lang w:val="en-US"/>
    </w:rPr>
  </w:style>
  <w:style w:type="paragraph" w:customStyle="1" w:styleId="Body">
    <w:name w:val="Body"/>
    <w:basedOn w:val="Normal"/>
    <w:uiPriority w:val="99"/>
    <w:rsid w:val="00064237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Gotham-Book" w:hAnsi="Gotham-Book" w:cs="Gotham-Book"/>
      <w:color w:val="000000"/>
      <w:sz w:val="17"/>
      <w:szCs w:val="17"/>
      <w:lang w:val="en-US"/>
    </w:rPr>
  </w:style>
  <w:style w:type="paragraph" w:customStyle="1" w:styleId="Intro">
    <w:name w:val="Intro"/>
    <w:basedOn w:val="Body"/>
    <w:uiPriority w:val="99"/>
    <w:rsid w:val="00064237"/>
    <w:pPr>
      <w:spacing w:after="111" w:line="280" w:lineRule="atLeast"/>
    </w:pPr>
    <w:rPr>
      <w:sz w:val="20"/>
      <w:szCs w:val="20"/>
    </w:rPr>
  </w:style>
  <w:style w:type="paragraph" w:customStyle="1" w:styleId="H2">
    <w:name w:val="H2"/>
    <w:basedOn w:val="Body"/>
    <w:uiPriority w:val="99"/>
    <w:rsid w:val="00064237"/>
    <w:pPr>
      <w:spacing w:before="227" w:after="142" w:line="260" w:lineRule="atLeast"/>
    </w:pPr>
    <w:rPr>
      <w:rFonts w:ascii="Gotham Bold" w:hAnsi="Gotham Bold" w:cs="Gotham Bold"/>
      <w:b/>
      <w:bCs/>
      <w:color w:val="20419A"/>
      <w:sz w:val="22"/>
      <w:szCs w:val="22"/>
    </w:rPr>
  </w:style>
  <w:style w:type="paragraph" w:customStyle="1" w:styleId="Bullets">
    <w:name w:val="Bullets"/>
    <w:basedOn w:val="Body"/>
    <w:uiPriority w:val="99"/>
    <w:rsid w:val="00064237"/>
    <w:pPr>
      <w:spacing w:after="85"/>
      <w:ind w:left="227" w:hanging="227"/>
    </w:pPr>
  </w:style>
  <w:style w:type="paragraph" w:customStyle="1" w:styleId="URL">
    <w:name w:val="URL"/>
    <w:basedOn w:val="Body"/>
    <w:uiPriority w:val="99"/>
    <w:rsid w:val="00064237"/>
    <w:rPr>
      <w:rFonts w:ascii="Gotham Bold" w:hAnsi="Gotham Bold" w:cs="Gotham Bold"/>
      <w:b/>
      <w:bCs/>
      <w:color w:val="20419A"/>
    </w:rPr>
  </w:style>
  <w:style w:type="paragraph" w:customStyle="1" w:styleId="BasicParagraph">
    <w:name w:val="[Basic Paragraph]"/>
    <w:basedOn w:val="Normal"/>
    <w:uiPriority w:val="99"/>
    <w:rsid w:val="00080F7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A764A5"/>
    <w:pPr>
      <w:ind w:left="720"/>
      <w:contextualSpacing/>
    </w:pPr>
  </w:style>
  <w:style w:type="paragraph" w:customStyle="1" w:styleId="H3-year">
    <w:name w:val="H3 - year"/>
    <w:basedOn w:val="Body"/>
    <w:uiPriority w:val="99"/>
    <w:rsid w:val="004A0EC2"/>
    <w:pPr>
      <w:spacing w:before="340" w:line="288" w:lineRule="auto"/>
    </w:pPr>
    <w:rPr>
      <w:rFonts w:ascii="Gotham Bold" w:hAnsi="Gotham Bold" w:cs="Gotham Bold"/>
      <w:b/>
      <w:bCs/>
      <w:color w:val="2A6EBB"/>
      <w:sz w:val="32"/>
      <w:szCs w:val="32"/>
      <w:lang w:val="en-GB"/>
    </w:rPr>
  </w:style>
  <w:style w:type="paragraph" w:customStyle="1" w:styleId="H4-category">
    <w:name w:val="H4 - category"/>
    <w:basedOn w:val="Body"/>
    <w:uiPriority w:val="99"/>
    <w:rsid w:val="004A0EC2"/>
    <w:pPr>
      <w:spacing w:before="227" w:after="57" w:line="288" w:lineRule="auto"/>
    </w:pPr>
    <w:rPr>
      <w:rFonts w:ascii="Gotham Medium" w:hAnsi="Gotham Medium" w:cs="Gotham Medium"/>
      <w:color w:val="2A6EBB"/>
      <w:sz w:val="28"/>
      <w:szCs w:val="28"/>
      <w:lang w:val="en-GB"/>
    </w:rPr>
  </w:style>
  <w:style w:type="paragraph" w:customStyle="1" w:styleId="H5-date">
    <w:name w:val="H5 - date"/>
    <w:basedOn w:val="Body"/>
    <w:uiPriority w:val="99"/>
    <w:rsid w:val="004A0EC2"/>
    <w:pPr>
      <w:spacing w:before="113" w:after="28" w:line="288" w:lineRule="auto"/>
    </w:pPr>
    <w:rPr>
      <w:rFonts w:ascii="Gotham Bold" w:hAnsi="Gotham Bold" w:cs="Gotham Bold"/>
      <w:b/>
      <w:bCs/>
      <w:sz w:val="24"/>
      <w:szCs w:val="24"/>
      <w:lang w:val="en-GB"/>
    </w:rPr>
  </w:style>
  <w:style w:type="paragraph" w:styleId="List">
    <w:name w:val="List"/>
    <w:basedOn w:val="Body"/>
    <w:uiPriority w:val="99"/>
    <w:rsid w:val="004A0EC2"/>
    <w:pPr>
      <w:tabs>
        <w:tab w:val="left" w:pos="227"/>
      </w:tabs>
      <w:spacing w:before="28" w:after="28" w:line="320" w:lineRule="atLeast"/>
      <w:ind w:left="227" w:hanging="227"/>
    </w:pPr>
    <w:rPr>
      <w:rFonts w:ascii="Gotham Book" w:hAnsi="Gotham Book" w:cs="Gotham Book"/>
      <w:sz w:val="24"/>
      <w:szCs w:val="24"/>
      <w:lang w:val="en-GB"/>
    </w:rPr>
  </w:style>
  <w:style w:type="paragraph" w:customStyle="1" w:styleId="Default">
    <w:name w:val="Default"/>
    <w:rsid w:val="00D72F92"/>
    <w:pPr>
      <w:autoSpaceDE w:val="0"/>
      <w:autoSpaceDN w:val="0"/>
      <w:adjustRightInd w:val="0"/>
    </w:pPr>
    <w:rPr>
      <w:rFonts w:ascii="Gotham Bold" w:hAnsi="Gotham Bold" w:cs="Gotham Bold"/>
      <w:color w:val="000000"/>
    </w:rPr>
  </w:style>
  <w:style w:type="paragraph" w:customStyle="1" w:styleId="Pa5">
    <w:name w:val="Pa5"/>
    <w:basedOn w:val="Default"/>
    <w:next w:val="Default"/>
    <w:uiPriority w:val="99"/>
    <w:rsid w:val="00D72F92"/>
    <w:pPr>
      <w:spacing w:line="241" w:lineRule="atLeast"/>
    </w:pPr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6551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551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listparagraph">
    <w:name w:val="x_msolistparagraph"/>
    <w:basedOn w:val="Normal"/>
    <w:rsid w:val="00DD56A2"/>
    <w:pPr>
      <w:spacing w:after="160" w:line="252" w:lineRule="auto"/>
      <w:ind w:left="720"/>
    </w:pPr>
    <w:rPr>
      <w:rFonts w:ascii="Calibri" w:hAnsi="Calibri" w:cs="Calibri"/>
      <w:sz w:val="22"/>
      <w:szCs w:val="22"/>
      <w:lang w:eastAsia="en-NZ"/>
    </w:rPr>
  </w:style>
  <w:style w:type="character" w:customStyle="1" w:styleId="normaltextrun">
    <w:name w:val="normaltextrun"/>
    <w:basedOn w:val="DefaultParagraphFont"/>
    <w:rsid w:val="00DD56A2"/>
  </w:style>
  <w:style w:type="character" w:styleId="Hyperlink">
    <w:name w:val="Hyperlink"/>
    <w:basedOn w:val="DefaultParagraphFont"/>
    <w:uiPriority w:val="99"/>
    <w:semiHidden/>
    <w:unhideWhenUsed/>
    <w:rsid w:val="00DD56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Lloyd</dc:creator>
  <cp:keywords/>
  <dc:description/>
  <cp:lastModifiedBy>Mark Russell</cp:lastModifiedBy>
  <cp:revision>7</cp:revision>
  <dcterms:created xsi:type="dcterms:W3CDTF">2021-07-27T03:06:00Z</dcterms:created>
  <dcterms:modified xsi:type="dcterms:W3CDTF">2021-08-03T03:32:00Z</dcterms:modified>
</cp:coreProperties>
</file>